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44D93" w14:textId="788B1273" w:rsidR="00810B35" w:rsidRDefault="00B60614" w:rsidP="00A058FC">
      <w:pPr>
        <w:pStyle w:val="Heading1"/>
        <w:spacing w:after="0"/>
      </w:pPr>
      <w:r w:rsidRPr="00B60614">
        <w:t xml:space="preserve">Actualización de </w:t>
      </w:r>
      <w:r w:rsidR="00E8322B">
        <w:t>MESD</w:t>
      </w:r>
      <w:r w:rsidRPr="00B60614">
        <w:t xml:space="preserve"> sobre el Coronavirus: </w:t>
      </w:r>
      <w:r>
        <w:t>9</w:t>
      </w:r>
      <w:r w:rsidRPr="00B60614">
        <w:t xml:space="preserve"> de marzo. </w:t>
      </w:r>
    </w:p>
    <w:p w14:paraId="24C0F465" w14:textId="77777777" w:rsidR="00A058FC" w:rsidRDefault="00A058FC" w:rsidP="00A058FC">
      <w:pPr>
        <w:keepLines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Cs w:val="22"/>
        </w:rPr>
      </w:pPr>
    </w:p>
    <w:p w14:paraId="196C8110" w14:textId="52ED56B2" w:rsidR="00A058FC" w:rsidRPr="00A058FC" w:rsidRDefault="00A058FC" w:rsidP="00A058FC">
      <w:pPr>
        <w:keepLines w:val="0"/>
        <w:spacing w:after="0" w:line="240" w:lineRule="auto"/>
        <w:rPr>
          <w:rFonts w:ascii="Calibri" w:eastAsia="Times New Roman" w:hAnsi="Calibri" w:cs="Calibri"/>
          <w:b/>
          <w:i/>
          <w:szCs w:val="22"/>
        </w:rPr>
      </w:pPr>
      <w:r w:rsidRPr="00A058FC"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>NOT</w:t>
      </w:r>
      <w:r w:rsidR="00B60614"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>A</w:t>
      </w:r>
      <w:r w:rsidRPr="00A058FC"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>:</w:t>
      </w:r>
      <w:r w:rsidR="00B60614" w:rsidRPr="00B60614"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 xml:space="preserve"> Puede encontrar información sobre mensajes del distrito, materiales de recursos y un enlace para preguntas o inquietudes en </w:t>
      </w:r>
      <w:hyperlink r:id="rId8" w:history="1">
        <w:r w:rsidR="00E8322B" w:rsidRPr="00F73FB8">
          <w:rPr>
            <w:rStyle w:val="Hyperlink"/>
            <w:rFonts w:ascii="Calibri" w:eastAsia="Times New Roman" w:hAnsi="Calibri" w:cs="Calibri"/>
            <w:b/>
            <w:i/>
            <w:szCs w:val="22"/>
          </w:rPr>
          <w:t>multnomahesd.org/covid-19</w:t>
        </w:r>
      </w:hyperlink>
      <w:r w:rsidR="001510B7" w:rsidRPr="001510B7">
        <w:rPr>
          <w:rFonts w:ascii="Calibri" w:eastAsia="Times New Roman" w:hAnsi="Calibri" w:cs="Calibri"/>
          <w:b/>
          <w:i/>
          <w:szCs w:val="22"/>
        </w:rPr>
        <w:t xml:space="preserve">. </w:t>
      </w:r>
    </w:p>
    <w:p w14:paraId="72A00964" w14:textId="77777777" w:rsidR="00A058FC" w:rsidRPr="00A058FC" w:rsidRDefault="00A058FC" w:rsidP="00A058FC">
      <w:pPr>
        <w:keepLines w:val="0"/>
        <w:spacing w:after="0" w:line="240" w:lineRule="auto"/>
        <w:rPr>
          <w:rFonts w:ascii="Calibri" w:eastAsia="Times New Roman" w:hAnsi="Calibri" w:cs="Calibri"/>
          <w:szCs w:val="22"/>
        </w:rPr>
      </w:pPr>
    </w:p>
    <w:p w14:paraId="799B092B" w14:textId="3DA74696" w:rsidR="00A058FC" w:rsidRDefault="00B60614" w:rsidP="00A058FC">
      <w:pPr>
        <w:keepLines w:val="0"/>
        <w:spacing w:after="0" w:line="240" w:lineRule="auto"/>
        <w:rPr>
          <w:rFonts w:ascii="Calibri" w:eastAsia="Times New Roman" w:hAnsi="Calibri" w:cs="Calibri"/>
          <w:color w:val="000000"/>
          <w:szCs w:val="22"/>
        </w:rPr>
      </w:pPr>
      <w:r w:rsidRPr="00B60614">
        <w:rPr>
          <w:rFonts w:ascii="Calibri" w:eastAsia="Times New Roman" w:hAnsi="Calibri" w:cs="Calibri"/>
          <w:color w:val="000000"/>
          <w:szCs w:val="22"/>
        </w:rPr>
        <w:t xml:space="preserve">Estimadas familias de </w:t>
      </w:r>
      <w:r w:rsidR="00E8322B">
        <w:rPr>
          <w:rFonts w:ascii="Calibri" w:eastAsia="Times New Roman" w:hAnsi="Calibri" w:cs="Calibri"/>
          <w:color w:val="000000"/>
          <w:szCs w:val="22"/>
        </w:rPr>
        <w:t>MESD</w:t>
      </w:r>
      <w:r w:rsidRPr="00B60614">
        <w:rPr>
          <w:rFonts w:ascii="Calibri" w:eastAsia="Times New Roman" w:hAnsi="Calibri" w:cs="Calibri"/>
          <w:color w:val="000000"/>
          <w:szCs w:val="22"/>
        </w:rPr>
        <w:t>:</w:t>
      </w:r>
    </w:p>
    <w:p w14:paraId="0393A07D" w14:textId="77777777" w:rsidR="00B60614" w:rsidRPr="00A058FC" w:rsidRDefault="00B60614" w:rsidP="00A058FC">
      <w:pPr>
        <w:keepLines w:val="0"/>
        <w:spacing w:after="0" w:line="240" w:lineRule="auto"/>
        <w:rPr>
          <w:rFonts w:ascii="Calibri" w:eastAsia="Times New Roman" w:hAnsi="Calibri" w:cs="Calibri"/>
          <w:szCs w:val="22"/>
        </w:rPr>
      </w:pPr>
    </w:p>
    <w:p w14:paraId="4BBB9E9F" w14:textId="49B039D7" w:rsidR="00A058FC" w:rsidRPr="00B60614" w:rsidRDefault="00B60614" w:rsidP="00A058FC">
      <w:pPr>
        <w:keepLines w:val="0"/>
        <w:spacing w:after="0" w:line="240" w:lineRule="auto"/>
        <w:rPr>
          <w:rFonts w:ascii="Calibri" w:eastAsia="Times New Roman" w:hAnsi="Calibri" w:cs="Calibri"/>
          <w:color w:val="000000"/>
          <w:szCs w:val="22"/>
        </w:rPr>
      </w:pPr>
      <w:r w:rsidRPr="00B60614">
        <w:rPr>
          <w:rFonts w:ascii="Calibri" w:eastAsia="Times New Roman" w:hAnsi="Calibri" w:cs="Calibri"/>
          <w:color w:val="000000"/>
          <w:szCs w:val="22"/>
        </w:rPr>
        <w:t>El domingo, la Autoridad de Salud de Oreg</w:t>
      </w:r>
      <w:r>
        <w:rPr>
          <w:rFonts w:ascii="Calibri" w:eastAsia="Times New Roman" w:hAnsi="Calibri" w:cs="Calibri"/>
          <w:color w:val="000000"/>
          <w:szCs w:val="22"/>
        </w:rPr>
        <w:t>o</w:t>
      </w:r>
      <w:r w:rsidRPr="00B60614">
        <w:rPr>
          <w:rFonts w:ascii="Calibri" w:eastAsia="Times New Roman" w:hAnsi="Calibri" w:cs="Calibri"/>
          <w:color w:val="000000"/>
          <w:szCs w:val="22"/>
        </w:rPr>
        <w:t>n y el Departamento de Educación de Oreg</w:t>
      </w:r>
      <w:r>
        <w:rPr>
          <w:rFonts w:ascii="Calibri" w:eastAsia="Times New Roman" w:hAnsi="Calibri" w:cs="Calibri"/>
          <w:color w:val="000000"/>
          <w:szCs w:val="22"/>
        </w:rPr>
        <w:t>o</w:t>
      </w:r>
      <w:r w:rsidRPr="00B60614">
        <w:rPr>
          <w:rFonts w:ascii="Calibri" w:eastAsia="Times New Roman" w:hAnsi="Calibri" w:cs="Calibri"/>
          <w:color w:val="000000"/>
          <w:szCs w:val="22"/>
        </w:rPr>
        <w:t xml:space="preserve">n anunciaron </w:t>
      </w:r>
      <w:r>
        <w:rPr>
          <w:rFonts w:ascii="Calibri" w:eastAsia="Times New Roman" w:hAnsi="Calibri" w:cs="Calibri"/>
          <w:color w:val="000000"/>
          <w:szCs w:val="22"/>
        </w:rPr>
        <w:t xml:space="preserve">las </w:t>
      </w:r>
      <w:r w:rsidRPr="00B60614">
        <w:rPr>
          <w:rFonts w:ascii="Calibri" w:eastAsia="Times New Roman" w:hAnsi="Calibri" w:cs="Calibri"/>
          <w:color w:val="000000"/>
          <w:szCs w:val="22"/>
        </w:rPr>
        <w:t>orientaci</w:t>
      </w:r>
      <w:r>
        <w:rPr>
          <w:rFonts w:ascii="Calibri" w:eastAsia="Times New Roman" w:hAnsi="Calibri" w:cs="Calibri"/>
          <w:color w:val="000000"/>
          <w:szCs w:val="22"/>
        </w:rPr>
        <w:t>o</w:t>
      </w:r>
      <w:r w:rsidRPr="00B60614">
        <w:rPr>
          <w:rFonts w:ascii="Calibri" w:eastAsia="Times New Roman" w:hAnsi="Calibri" w:cs="Calibri"/>
          <w:color w:val="000000"/>
          <w:szCs w:val="22"/>
        </w:rPr>
        <w:t>n</w:t>
      </w:r>
      <w:r>
        <w:rPr>
          <w:rFonts w:ascii="Calibri" w:eastAsia="Times New Roman" w:hAnsi="Calibri" w:cs="Calibri"/>
          <w:color w:val="000000"/>
          <w:szCs w:val="22"/>
        </w:rPr>
        <w:t>es o guía</w:t>
      </w:r>
      <w:r w:rsidR="00AE3EF4">
        <w:rPr>
          <w:rFonts w:ascii="Calibri" w:eastAsia="Times New Roman" w:hAnsi="Calibri" w:cs="Calibri"/>
          <w:color w:val="000000"/>
          <w:szCs w:val="22"/>
        </w:rPr>
        <w:t>s</w:t>
      </w:r>
      <w:r w:rsidRPr="00B60614">
        <w:rPr>
          <w:rFonts w:ascii="Calibri" w:eastAsia="Times New Roman" w:hAnsi="Calibri" w:cs="Calibri"/>
          <w:color w:val="000000"/>
          <w:szCs w:val="22"/>
        </w:rPr>
        <w:t xml:space="preserve"> para responder a los casos de COVID-19 en las escuelas de Oreg</w:t>
      </w:r>
      <w:r>
        <w:rPr>
          <w:rFonts w:ascii="Calibri" w:eastAsia="Times New Roman" w:hAnsi="Calibri" w:cs="Calibri"/>
          <w:color w:val="000000"/>
          <w:szCs w:val="22"/>
        </w:rPr>
        <w:t>o</w:t>
      </w:r>
      <w:r w:rsidRPr="00B60614">
        <w:rPr>
          <w:rFonts w:ascii="Calibri" w:eastAsia="Times New Roman" w:hAnsi="Calibri" w:cs="Calibri"/>
          <w:color w:val="000000"/>
          <w:szCs w:val="22"/>
        </w:rPr>
        <w:t xml:space="preserve">n. Lo siguiente es parte del anuncio; Puede leer la guía completa haciendo </w:t>
      </w:r>
      <w:r>
        <w:rPr>
          <w:rFonts w:ascii="Calibri" w:eastAsia="Times New Roman" w:hAnsi="Calibri" w:cs="Calibri"/>
          <w:color w:val="000000"/>
          <w:szCs w:val="22"/>
        </w:rPr>
        <w:t xml:space="preserve">un </w:t>
      </w:r>
      <w:r w:rsidRPr="00B60614">
        <w:rPr>
          <w:rFonts w:ascii="Calibri" w:eastAsia="Times New Roman" w:hAnsi="Calibri" w:cs="Calibri"/>
          <w:color w:val="000000"/>
          <w:szCs w:val="22"/>
        </w:rPr>
        <w:t xml:space="preserve">clic </w:t>
      </w:r>
      <w:r>
        <w:rPr>
          <w:rFonts w:ascii="Calibri" w:eastAsia="Times New Roman" w:hAnsi="Calibri" w:cs="Calibri"/>
          <w:color w:val="000000"/>
          <w:szCs w:val="22"/>
        </w:rPr>
        <w:t xml:space="preserve">a continuación: </w:t>
      </w:r>
      <w:hyperlink r:id="rId9" w:history="1">
        <w:proofErr w:type="spellStart"/>
        <w:r w:rsidR="00A058FC" w:rsidRPr="00A058FC">
          <w:rPr>
            <w:rFonts w:ascii="Calibri" w:eastAsia="Times New Roman" w:hAnsi="Calibri" w:cs="Calibri"/>
            <w:color w:val="1155CC"/>
            <w:szCs w:val="22"/>
            <w:u w:val="single"/>
          </w:rPr>
          <w:t>clicking</w:t>
        </w:r>
        <w:proofErr w:type="spellEnd"/>
        <w:r w:rsidR="00A058FC" w:rsidRPr="00A058FC">
          <w:rPr>
            <w:rFonts w:ascii="Calibri" w:eastAsia="Times New Roman" w:hAnsi="Calibri" w:cs="Calibri"/>
            <w:color w:val="1155CC"/>
            <w:szCs w:val="22"/>
            <w:u w:val="single"/>
          </w:rPr>
          <w:t xml:space="preserve"> </w:t>
        </w:r>
        <w:proofErr w:type="spellStart"/>
        <w:r w:rsidR="00A058FC" w:rsidRPr="00A058FC">
          <w:rPr>
            <w:rFonts w:ascii="Calibri" w:eastAsia="Times New Roman" w:hAnsi="Calibri" w:cs="Calibri"/>
            <w:color w:val="1155CC"/>
            <w:szCs w:val="22"/>
            <w:u w:val="single"/>
          </w:rPr>
          <w:t>here</w:t>
        </w:r>
        <w:proofErr w:type="spellEnd"/>
      </w:hyperlink>
      <w:r w:rsidR="00E8322B">
        <w:rPr>
          <w:rFonts w:ascii="Calibri" w:eastAsia="Times New Roman" w:hAnsi="Calibri" w:cs="Calibri"/>
          <w:color w:val="1155CC"/>
          <w:szCs w:val="22"/>
          <w:u w:val="single"/>
        </w:rPr>
        <w:t xml:space="preserve"> (PDF)</w:t>
      </w:r>
    </w:p>
    <w:p w14:paraId="77C123A2" w14:textId="77777777" w:rsidR="00A058FC" w:rsidRPr="00A058FC" w:rsidRDefault="00A058FC" w:rsidP="00A058FC">
      <w:pPr>
        <w:keepLines w:val="0"/>
        <w:spacing w:after="0" w:line="240" w:lineRule="auto"/>
        <w:ind w:left="720"/>
        <w:rPr>
          <w:rFonts w:ascii="Calibri" w:eastAsia="Times New Roman" w:hAnsi="Calibri" w:cs="Calibri"/>
          <w:i/>
          <w:iCs/>
          <w:color w:val="000000"/>
          <w:szCs w:val="22"/>
        </w:rPr>
      </w:pPr>
    </w:p>
    <w:p w14:paraId="6B3BAC36" w14:textId="74727BB5" w:rsidR="00B60614" w:rsidRDefault="00B60614" w:rsidP="00A058FC">
      <w:pPr>
        <w:keepLines w:val="0"/>
        <w:spacing w:after="0" w:line="240" w:lineRule="auto"/>
        <w:ind w:left="720"/>
        <w:rPr>
          <w:rFonts w:ascii="Calibri" w:eastAsia="Times New Roman" w:hAnsi="Calibri" w:cs="Calibri"/>
          <w:i/>
          <w:iCs/>
          <w:color w:val="000000"/>
          <w:szCs w:val="22"/>
        </w:rPr>
      </w:pPr>
      <w:r w:rsidRPr="00B60614">
        <w:rPr>
          <w:rFonts w:ascii="Calibri" w:eastAsia="Times New Roman" w:hAnsi="Calibri" w:cs="Calibri"/>
          <w:i/>
          <w:iCs/>
          <w:color w:val="000000"/>
          <w:szCs w:val="22"/>
        </w:rPr>
        <w:t xml:space="preserve">En este momento, la guía recomienda no cerrar escuelas </w:t>
      </w:r>
      <w:r>
        <w:rPr>
          <w:rFonts w:ascii="Calibri" w:eastAsia="Times New Roman" w:hAnsi="Calibri" w:cs="Calibri"/>
          <w:i/>
          <w:iCs/>
          <w:color w:val="000000"/>
          <w:szCs w:val="22"/>
        </w:rPr>
        <w:t>e instalaciones escolares</w:t>
      </w:r>
      <w:r w:rsidRPr="00B60614">
        <w:rPr>
          <w:rFonts w:ascii="Calibri" w:eastAsia="Times New Roman" w:hAnsi="Calibri" w:cs="Calibri"/>
          <w:i/>
          <w:iCs/>
          <w:color w:val="000000"/>
          <w:szCs w:val="22"/>
        </w:rPr>
        <w:t xml:space="preserve"> donde no haya casos de COVID-19. También recomienda que las escuelas y universidades consideren todas las alternativas antes de cerrar</w:t>
      </w:r>
      <w:r w:rsidR="00AE3EF4">
        <w:rPr>
          <w:rFonts w:ascii="Calibri" w:eastAsia="Times New Roman" w:hAnsi="Calibri" w:cs="Calibri"/>
          <w:i/>
          <w:iCs/>
          <w:color w:val="000000"/>
          <w:szCs w:val="22"/>
        </w:rPr>
        <w:t xml:space="preserve"> si </w:t>
      </w:r>
      <w:r w:rsidRPr="00B60614">
        <w:rPr>
          <w:rFonts w:ascii="Calibri" w:eastAsia="Times New Roman" w:hAnsi="Calibri" w:cs="Calibri"/>
          <w:i/>
          <w:iCs/>
          <w:color w:val="000000"/>
          <w:szCs w:val="22"/>
        </w:rPr>
        <w:t xml:space="preserve">se </w:t>
      </w:r>
      <w:r w:rsidR="00AE3EF4" w:rsidRPr="00B60614">
        <w:rPr>
          <w:rFonts w:ascii="Calibri" w:eastAsia="Times New Roman" w:hAnsi="Calibri" w:cs="Calibri"/>
          <w:i/>
          <w:iCs/>
          <w:color w:val="000000"/>
          <w:szCs w:val="22"/>
        </w:rPr>
        <w:t>det</w:t>
      </w:r>
      <w:r w:rsidR="00AE3EF4">
        <w:rPr>
          <w:rFonts w:ascii="Calibri" w:eastAsia="Times New Roman" w:hAnsi="Calibri" w:cs="Calibri"/>
          <w:i/>
          <w:iCs/>
          <w:color w:val="000000"/>
          <w:szCs w:val="22"/>
        </w:rPr>
        <w:t>e</w:t>
      </w:r>
      <w:r w:rsidR="00AE3EF4" w:rsidRPr="00B60614">
        <w:rPr>
          <w:rFonts w:ascii="Calibri" w:eastAsia="Times New Roman" w:hAnsi="Calibri" w:cs="Calibri"/>
          <w:i/>
          <w:iCs/>
          <w:color w:val="000000"/>
          <w:szCs w:val="22"/>
        </w:rPr>
        <w:t>cta</w:t>
      </w:r>
      <w:r w:rsidRPr="00B60614">
        <w:rPr>
          <w:rFonts w:ascii="Calibri" w:eastAsia="Times New Roman" w:hAnsi="Calibri" w:cs="Calibri"/>
          <w:i/>
          <w:iCs/>
          <w:color w:val="000000"/>
          <w:szCs w:val="22"/>
        </w:rPr>
        <w:t xml:space="preserve"> un caso </w:t>
      </w:r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de </w:t>
      </w:r>
      <w:r w:rsidRPr="00B60614">
        <w:rPr>
          <w:rFonts w:ascii="Calibri" w:eastAsia="Times New Roman" w:hAnsi="Calibri" w:cs="Calibri"/>
          <w:i/>
          <w:iCs/>
          <w:color w:val="000000"/>
          <w:szCs w:val="22"/>
        </w:rPr>
        <w:t xml:space="preserve">COVID-19 entre los estudiantes o el personal. La guía identifica estrategias importantes que los </w:t>
      </w:r>
      <w:r>
        <w:rPr>
          <w:rFonts w:ascii="Calibri" w:eastAsia="Times New Roman" w:hAnsi="Calibri" w:cs="Calibri"/>
          <w:i/>
          <w:iCs/>
          <w:color w:val="000000"/>
          <w:szCs w:val="22"/>
        </w:rPr>
        <w:t>funcionarios de educación</w:t>
      </w:r>
      <w:r w:rsidRPr="00B60614">
        <w:rPr>
          <w:rFonts w:ascii="Calibri" w:eastAsia="Times New Roman" w:hAnsi="Calibri" w:cs="Calibri"/>
          <w:i/>
          <w:iCs/>
          <w:color w:val="000000"/>
          <w:szCs w:val="22"/>
        </w:rPr>
        <w:t xml:space="preserve"> pueden usar para reducir el riesgo de COVID-19 dentro de una comunidad escolar y</w:t>
      </w:r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evitar que </w:t>
      </w:r>
      <w:r w:rsidRPr="00B60614">
        <w:rPr>
          <w:rFonts w:ascii="Calibri" w:eastAsia="Times New Roman" w:hAnsi="Calibri" w:cs="Calibri"/>
          <w:i/>
          <w:iCs/>
          <w:color w:val="000000"/>
          <w:szCs w:val="22"/>
        </w:rPr>
        <w:t xml:space="preserve">los estudiantes </w:t>
      </w:r>
      <w:r>
        <w:rPr>
          <w:rFonts w:ascii="Calibri" w:eastAsia="Times New Roman" w:hAnsi="Calibri" w:cs="Calibri"/>
          <w:i/>
          <w:iCs/>
          <w:color w:val="000000"/>
          <w:szCs w:val="22"/>
        </w:rPr>
        <w:t>pierdan</w:t>
      </w:r>
      <w:r w:rsidRPr="00B60614">
        <w:rPr>
          <w:rFonts w:ascii="Calibri" w:eastAsia="Times New Roman" w:hAnsi="Calibri" w:cs="Calibri"/>
          <w:i/>
          <w:iCs/>
          <w:color w:val="000000"/>
          <w:szCs w:val="22"/>
        </w:rPr>
        <w:t xml:space="preserve"> tiempo de instrucció</w:t>
      </w:r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n. </w:t>
      </w:r>
    </w:p>
    <w:p w14:paraId="21399551" w14:textId="77777777" w:rsidR="00B60614" w:rsidRDefault="00B60614" w:rsidP="00A058FC">
      <w:pPr>
        <w:keepLines w:val="0"/>
        <w:spacing w:after="0" w:line="240" w:lineRule="auto"/>
        <w:ind w:left="720"/>
        <w:rPr>
          <w:rFonts w:ascii="Calibri" w:eastAsia="Times New Roman" w:hAnsi="Calibri" w:cs="Calibri"/>
          <w:i/>
          <w:iCs/>
          <w:color w:val="000000"/>
          <w:szCs w:val="22"/>
        </w:rPr>
      </w:pPr>
    </w:p>
    <w:p w14:paraId="38A82764" w14:textId="484971B5" w:rsidR="00A058FC" w:rsidRDefault="00B60614" w:rsidP="00A058FC">
      <w:pPr>
        <w:keepLines w:val="0"/>
        <w:spacing w:after="0" w:line="240" w:lineRule="auto"/>
        <w:ind w:left="720"/>
        <w:rPr>
          <w:rFonts w:ascii="Calibri" w:eastAsia="Times New Roman" w:hAnsi="Calibri" w:cs="Calibri"/>
          <w:i/>
          <w:iCs/>
          <w:color w:val="000000"/>
          <w:szCs w:val="22"/>
        </w:rPr>
      </w:pPr>
      <w:r w:rsidRPr="00B60614">
        <w:rPr>
          <w:rFonts w:ascii="Calibri" w:eastAsia="Times New Roman" w:hAnsi="Calibri" w:cs="Calibri"/>
          <w:i/>
          <w:iCs/>
          <w:color w:val="000000"/>
          <w:szCs w:val="22"/>
        </w:rPr>
        <w:t xml:space="preserve">La guía reconoce que la instrucción que brindan las escuelas y universidades es vital para el bienestar de los estudiantes. Además, las escuelas brindan a muchos estudiantes su único acceso fácil a la atención médica y la alimentación. Más de 22,000 estudiantes en Oregon </w:t>
      </w:r>
      <w:r>
        <w:rPr>
          <w:rFonts w:ascii="Calibri" w:eastAsia="Times New Roman" w:hAnsi="Calibri" w:cs="Calibri"/>
          <w:i/>
          <w:iCs/>
          <w:color w:val="000000"/>
          <w:szCs w:val="22"/>
        </w:rPr>
        <w:t>padecieron de</w:t>
      </w:r>
      <w:r w:rsidRPr="00B60614">
        <w:rPr>
          <w:rFonts w:ascii="Calibri" w:eastAsia="Times New Roman" w:hAnsi="Calibri" w:cs="Calibri"/>
          <w:i/>
          <w:iCs/>
          <w:color w:val="000000"/>
          <w:szCs w:val="22"/>
        </w:rPr>
        <w:t xml:space="preserve"> alguna forma </w:t>
      </w:r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la </w:t>
      </w:r>
      <w:r w:rsidRPr="00B60614">
        <w:rPr>
          <w:rFonts w:ascii="Calibri" w:eastAsia="Times New Roman" w:hAnsi="Calibri" w:cs="Calibri"/>
          <w:i/>
          <w:iCs/>
          <w:color w:val="000000"/>
          <w:szCs w:val="22"/>
        </w:rPr>
        <w:t>falta de vivienda en 2019.</w:t>
      </w:r>
    </w:p>
    <w:p w14:paraId="57BC5E99" w14:textId="77777777" w:rsidR="00B60614" w:rsidRPr="00A058FC" w:rsidRDefault="00B60614" w:rsidP="00A058FC">
      <w:pPr>
        <w:keepLines w:val="0"/>
        <w:spacing w:after="0" w:line="240" w:lineRule="auto"/>
        <w:ind w:left="720"/>
        <w:rPr>
          <w:rFonts w:ascii="Calibri" w:eastAsia="Times New Roman" w:hAnsi="Calibri" w:cs="Calibri"/>
          <w:i/>
          <w:iCs/>
          <w:color w:val="000000"/>
          <w:szCs w:val="22"/>
        </w:rPr>
      </w:pPr>
    </w:p>
    <w:p w14:paraId="000EC660" w14:textId="51DD04E0" w:rsidR="00B60614" w:rsidRDefault="00B60614" w:rsidP="00A058FC">
      <w:pPr>
        <w:keepLines w:val="0"/>
        <w:spacing w:after="0" w:line="240" w:lineRule="auto"/>
        <w:ind w:left="720"/>
        <w:rPr>
          <w:rFonts w:ascii="Calibri" w:eastAsia="Times New Roman" w:hAnsi="Calibri" w:cs="Calibri"/>
          <w:i/>
          <w:iCs/>
          <w:color w:val="000000"/>
          <w:szCs w:val="22"/>
        </w:rPr>
      </w:pPr>
      <w:r w:rsidRPr="00B60614">
        <w:rPr>
          <w:rFonts w:ascii="Calibri" w:eastAsia="Times New Roman" w:hAnsi="Calibri" w:cs="Calibri"/>
          <w:i/>
          <w:iCs/>
          <w:color w:val="000000"/>
          <w:szCs w:val="22"/>
        </w:rPr>
        <w:t>La recomendación brinda a las escuelas herramientas para prevenir la transmisión de</w:t>
      </w:r>
      <w:r>
        <w:rPr>
          <w:rFonts w:ascii="Calibri" w:eastAsia="Times New Roman" w:hAnsi="Calibri" w:cs="Calibri"/>
          <w:i/>
          <w:iCs/>
          <w:color w:val="000000"/>
          <w:szCs w:val="22"/>
        </w:rPr>
        <w:t>l</w:t>
      </w:r>
      <w:r w:rsidRPr="00B60614">
        <w:rPr>
          <w:rFonts w:ascii="Calibri" w:eastAsia="Times New Roman" w:hAnsi="Calibri" w:cs="Calibri"/>
          <w:i/>
          <w:iCs/>
          <w:color w:val="000000"/>
          <w:szCs w:val="22"/>
        </w:rPr>
        <w:t xml:space="preserve"> COVID-19 y mantener un ambiente de aprendizaje normal para los estudiantes y el personal. Bajo la guía existente de OHA, las personas que tienen COVID-19, incluidos estudiantes y educadores, estarán sujetas al autoaislamiento para evitar que otros se infecten.</w:t>
      </w:r>
    </w:p>
    <w:p w14:paraId="4E8C4E64" w14:textId="77777777" w:rsidR="00A058FC" w:rsidRPr="00A058FC" w:rsidRDefault="00A058FC" w:rsidP="00A058FC">
      <w:pPr>
        <w:keepLines w:val="0"/>
        <w:spacing w:after="0" w:line="240" w:lineRule="auto"/>
        <w:ind w:left="720"/>
        <w:rPr>
          <w:rFonts w:ascii="Calibri" w:eastAsia="Times New Roman" w:hAnsi="Calibri" w:cs="Calibri"/>
          <w:i/>
          <w:iCs/>
          <w:color w:val="000000"/>
          <w:szCs w:val="22"/>
        </w:rPr>
      </w:pPr>
    </w:p>
    <w:p w14:paraId="07F5B358" w14:textId="2407C637" w:rsidR="00A058FC" w:rsidRDefault="00B60614" w:rsidP="00A058FC">
      <w:pPr>
        <w:keepLines w:val="0"/>
        <w:spacing w:after="0" w:line="240" w:lineRule="auto"/>
        <w:rPr>
          <w:rFonts w:ascii="Calibri" w:eastAsia="Times New Roman" w:hAnsi="Calibri" w:cs="Calibri"/>
          <w:szCs w:val="22"/>
        </w:rPr>
      </w:pPr>
      <w:r w:rsidRPr="00B60614">
        <w:rPr>
          <w:rFonts w:ascii="Calibri" w:eastAsia="Times New Roman" w:hAnsi="Calibri" w:cs="Calibri"/>
          <w:szCs w:val="22"/>
        </w:rPr>
        <w:t xml:space="preserve">La seguridad, la salud y el bienestar de nuestros estudiantes y personal son nuestra máxima prioridad. </w:t>
      </w:r>
    </w:p>
    <w:p w14:paraId="07069ED3" w14:textId="77777777" w:rsidR="00B60614" w:rsidRPr="00A058FC" w:rsidRDefault="00B60614" w:rsidP="00A058FC">
      <w:pPr>
        <w:keepLines w:val="0"/>
        <w:spacing w:after="0" w:line="240" w:lineRule="auto"/>
        <w:rPr>
          <w:rFonts w:ascii="Calibri" w:eastAsia="Times New Roman" w:hAnsi="Calibri" w:cs="Calibri"/>
          <w:szCs w:val="22"/>
        </w:rPr>
      </w:pPr>
    </w:p>
    <w:p w14:paraId="668E8C9F" w14:textId="318C76DE" w:rsidR="00B60614" w:rsidRDefault="00B60614" w:rsidP="00A058FC">
      <w:pPr>
        <w:keepLines w:val="0"/>
        <w:spacing w:after="0" w:line="240" w:lineRule="auto"/>
        <w:rPr>
          <w:rFonts w:ascii="Calibri" w:eastAsia="Times New Roman" w:hAnsi="Calibri" w:cs="Calibri"/>
          <w:color w:val="000000"/>
          <w:szCs w:val="22"/>
        </w:rPr>
      </w:pPr>
      <w:r w:rsidRPr="00B60614">
        <w:rPr>
          <w:rFonts w:ascii="Calibri" w:eastAsia="Times New Roman" w:hAnsi="Calibri" w:cs="Calibri"/>
          <w:color w:val="000000"/>
          <w:szCs w:val="22"/>
        </w:rPr>
        <w:t>Continuaremos trabajando en estrecha colaboración con la Autoridad de Salud de Oreg</w:t>
      </w:r>
      <w:r>
        <w:rPr>
          <w:rFonts w:ascii="Calibri" w:eastAsia="Times New Roman" w:hAnsi="Calibri" w:cs="Calibri"/>
          <w:color w:val="000000"/>
          <w:szCs w:val="22"/>
        </w:rPr>
        <w:t>o</w:t>
      </w:r>
      <w:r w:rsidRPr="00B60614">
        <w:rPr>
          <w:rFonts w:ascii="Calibri" w:eastAsia="Times New Roman" w:hAnsi="Calibri" w:cs="Calibri"/>
          <w:color w:val="000000"/>
          <w:szCs w:val="22"/>
        </w:rPr>
        <w:t>n y el Departamento de Salud del Condado de Multnomah, y seguiremos su</w:t>
      </w:r>
      <w:r>
        <w:rPr>
          <w:rFonts w:ascii="Calibri" w:eastAsia="Times New Roman" w:hAnsi="Calibri" w:cs="Calibri"/>
          <w:color w:val="000000"/>
          <w:szCs w:val="22"/>
        </w:rPr>
        <w:t>s</w:t>
      </w:r>
      <w:r w:rsidRPr="00B60614">
        <w:rPr>
          <w:rFonts w:ascii="Calibri" w:eastAsia="Times New Roman" w:hAnsi="Calibri" w:cs="Calibri"/>
          <w:color w:val="000000"/>
          <w:szCs w:val="22"/>
        </w:rPr>
        <w:t xml:space="preserve"> orientaci</w:t>
      </w:r>
      <w:r>
        <w:rPr>
          <w:rFonts w:ascii="Calibri" w:eastAsia="Times New Roman" w:hAnsi="Calibri" w:cs="Calibri"/>
          <w:color w:val="000000"/>
          <w:szCs w:val="22"/>
        </w:rPr>
        <w:t>o</w:t>
      </w:r>
      <w:r w:rsidRPr="00B60614">
        <w:rPr>
          <w:rFonts w:ascii="Calibri" w:eastAsia="Times New Roman" w:hAnsi="Calibri" w:cs="Calibri"/>
          <w:color w:val="000000"/>
          <w:szCs w:val="22"/>
        </w:rPr>
        <w:t>n</w:t>
      </w:r>
      <w:r>
        <w:rPr>
          <w:rFonts w:ascii="Calibri" w:eastAsia="Times New Roman" w:hAnsi="Calibri" w:cs="Calibri"/>
          <w:color w:val="000000"/>
          <w:szCs w:val="22"/>
        </w:rPr>
        <w:t>es</w:t>
      </w:r>
      <w:r w:rsidRPr="00B60614">
        <w:rPr>
          <w:rFonts w:ascii="Calibri" w:eastAsia="Times New Roman" w:hAnsi="Calibri" w:cs="Calibri"/>
          <w:color w:val="000000"/>
          <w:szCs w:val="22"/>
        </w:rPr>
        <w:t xml:space="preserve"> para minimizar tanto la propagación del coronavirus como la</w:t>
      </w:r>
      <w:r>
        <w:rPr>
          <w:rFonts w:ascii="Calibri" w:eastAsia="Times New Roman" w:hAnsi="Calibri" w:cs="Calibri"/>
          <w:color w:val="000000"/>
          <w:szCs w:val="22"/>
        </w:rPr>
        <w:t>s</w:t>
      </w:r>
      <w:r w:rsidRPr="00B60614">
        <w:rPr>
          <w:rFonts w:ascii="Calibri" w:eastAsia="Times New Roman" w:hAnsi="Calibri" w:cs="Calibri"/>
          <w:color w:val="000000"/>
          <w:szCs w:val="22"/>
        </w:rPr>
        <w:t xml:space="preserve"> interrupci</w:t>
      </w:r>
      <w:r>
        <w:rPr>
          <w:rFonts w:ascii="Calibri" w:eastAsia="Times New Roman" w:hAnsi="Calibri" w:cs="Calibri"/>
          <w:color w:val="000000"/>
          <w:szCs w:val="22"/>
        </w:rPr>
        <w:t>o</w:t>
      </w:r>
      <w:r w:rsidRPr="00B60614">
        <w:rPr>
          <w:rFonts w:ascii="Calibri" w:eastAsia="Times New Roman" w:hAnsi="Calibri" w:cs="Calibri"/>
          <w:color w:val="000000"/>
          <w:szCs w:val="22"/>
        </w:rPr>
        <w:t>n</w:t>
      </w:r>
      <w:r>
        <w:rPr>
          <w:rFonts w:ascii="Calibri" w:eastAsia="Times New Roman" w:hAnsi="Calibri" w:cs="Calibri"/>
          <w:color w:val="000000"/>
          <w:szCs w:val="22"/>
        </w:rPr>
        <w:t>es</w:t>
      </w:r>
      <w:r w:rsidRPr="00B60614">
        <w:rPr>
          <w:rFonts w:ascii="Calibri" w:eastAsia="Times New Roman" w:hAnsi="Calibri" w:cs="Calibri"/>
          <w:color w:val="000000"/>
          <w:szCs w:val="22"/>
        </w:rPr>
        <w:t xml:space="preserve"> en </w:t>
      </w:r>
      <w:r>
        <w:rPr>
          <w:rFonts w:ascii="Calibri" w:eastAsia="Times New Roman" w:hAnsi="Calibri" w:cs="Calibri"/>
          <w:color w:val="000000"/>
          <w:szCs w:val="22"/>
        </w:rPr>
        <w:t xml:space="preserve">el funcionamiento de </w:t>
      </w:r>
      <w:r w:rsidRPr="00B60614">
        <w:rPr>
          <w:rFonts w:ascii="Calibri" w:eastAsia="Times New Roman" w:hAnsi="Calibri" w:cs="Calibri"/>
          <w:color w:val="000000"/>
          <w:szCs w:val="22"/>
        </w:rPr>
        <w:t xml:space="preserve">las escuelas. Continuaremos enfatizando la importancia del lavado de manos en la escuela. Nuestros conserjes ahora están en la segunda semana dando prioridad a limpiar las superficies de alto contacto en las aulas y áreas comunes. </w:t>
      </w:r>
      <w:r>
        <w:rPr>
          <w:rFonts w:ascii="Calibri" w:eastAsia="Times New Roman" w:hAnsi="Calibri" w:cs="Calibri"/>
          <w:color w:val="000000"/>
          <w:szCs w:val="22"/>
        </w:rPr>
        <w:t>Además,</w:t>
      </w:r>
      <w:r w:rsidRPr="00B60614">
        <w:rPr>
          <w:rFonts w:ascii="Calibri" w:eastAsia="Times New Roman" w:hAnsi="Calibri" w:cs="Calibri"/>
          <w:color w:val="000000"/>
          <w:szCs w:val="22"/>
        </w:rPr>
        <w:t xml:space="preserve"> hemos comenzado a entregar suministros adicionales como toallitas</w:t>
      </w:r>
      <w:r>
        <w:rPr>
          <w:rFonts w:ascii="Calibri" w:eastAsia="Times New Roman" w:hAnsi="Calibri" w:cs="Calibri"/>
          <w:color w:val="000000"/>
          <w:szCs w:val="22"/>
        </w:rPr>
        <w:t xml:space="preserve"> desinfectantes</w:t>
      </w:r>
      <w:r w:rsidRPr="00B60614">
        <w:rPr>
          <w:rFonts w:ascii="Calibri" w:eastAsia="Times New Roman" w:hAnsi="Calibri" w:cs="Calibri"/>
          <w:color w:val="000000"/>
          <w:szCs w:val="22"/>
        </w:rPr>
        <w:t xml:space="preserve"> a las escuelas y continuaremos entregando suministros a todas las escuelas esta semana.</w:t>
      </w:r>
    </w:p>
    <w:p w14:paraId="23078C9E" w14:textId="77777777" w:rsidR="00B60614" w:rsidRDefault="00B60614" w:rsidP="00A058FC">
      <w:pPr>
        <w:keepLines w:val="0"/>
        <w:spacing w:after="0" w:line="240" w:lineRule="auto"/>
        <w:rPr>
          <w:rFonts w:ascii="Calibri" w:eastAsia="Times New Roman" w:hAnsi="Calibri" w:cs="Calibri"/>
          <w:color w:val="000000"/>
          <w:szCs w:val="22"/>
        </w:rPr>
      </w:pPr>
      <w:bookmarkStart w:id="0" w:name="_GoBack"/>
      <w:bookmarkEnd w:id="0"/>
    </w:p>
    <w:p w14:paraId="7B3700E1" w14:textId="77777777" w:rsidR="00A058FC" w:rsidRPr="00A058FC" w:rsidRDefault="00A058FC" w:rsidP="00A058FC">
      <w:pPr>
        <w:keepLines w:val="0"/>
        <w:spacing w:after="0" w:line="240" w:lineRule="auto"/>
        <w:rPr>
          <w:rFonts w:ascii="Calibri" w:eastAsia="Times New Roman" w:hAnsi="Calibri" w:cs="Calibri"/>
          <w:szCs w:val="22"/>
        </w:rPr>
      </w:pPr>
    </w:p>
    <w:p w14:paraId="09A8BDD4" w14:textId="6DE50A58" w:rsidR="00B60614" w:rsidRDefault="00B60614" w:rsidP="00A058FC">
      <w:pPr>
        <w:keepLines w:val="0"/>
        <w:spacing w:after="0" w:line="240" w:lineRule="auto"/>
        <w:rPr>
          <w:rFonts w:ascii="Calibri" w:eastAsia="Times New Roman" w:hAnsi="Calibri" w:cs="Calibri"/>
          <w:color w:val="000000"/>
          <w:szCs w:val="22"/>
        </w:rPr>
      </w:pPr>
      <w:r w:rsidRPr="00B60614">
        <w:rPr>
          <w:rFonts w:ascii="Calibri" w:eastAsia="Times New Roman" w:hAnsi="Calibri" w:cs="Calibri"/>
          <w:color w:val="000000"/>
          <w:szCs w:val="22"/>
        </w:rPr>
        <w:lastRenderedPageBreak/>
        <w:t xml:space="preserve">Finalmente, un recordatorio de que puede apoyar mejor estos esfuerzos lavándose las manos con frecuencia, cubriéndose la boca al toser o estornudar, y usando desinfectante para manos. Aquellos que </w:t>
      </w:r>
      <w:r w:rsidR="00AE3EF4">
        <w:rPr>
          <w:rFonts w:ascii="Calibri" w:eastAsia="Times New Roman" w:hAnsi="Calibri" w:cs="Calibri"/>
          <w:color w:val="000000"/>
          <w:szCs w:val="22"/>
        </w:rPr>
        <w:t>presenten</w:t>
      </w:r>
      <w:r w:rsidRPr="00B60614">
        <w:rPr>
          <w:rFonts w:ascii="Calibri" w:eastAsia="Times New Roman" w:hAnsi="Calibri" w:cs="Calibri"/>
          <w:color w:val="000000"/>
          <w:szCs w:val="22"/>
        </w:rPr>
        <w:t xml:space="preserve"> síntomas de resfriado o gripe deben quedarse en casa, solo regresar a la escuela o al trabajo</w:t>
      </w:r>
      <w:r>
        <w:rPr>
          <w:rFonts w:ascii="Calibri" w:eastAsia="Times New Roman" w:hAnsi="Calibri" w:cs="Calibri"/>
          <w:color w:val="000000"/>
          <w:szCs w:val="22"/>
        </w:rPr>
        <w:t xml:space="preserve"> cuando pasen 24 horas</w:t>
      </w:r>
      <w:r w:rsidRPr="00B60614">
        <w:rPr>
          <w:rFonts w:ascii="Calibri" w:eastAsia="Times New Roman" w:hAnsi="Calibri" w:cs="Calibri"/>
          <w:color w:val="000000"/>
          <w:szCs w:val="22"/>
        </w:rPr>
        <w:t xml:space="preserve"> sin síntomas. Si le preocupan los síntomas, consulte con un médico.</w:t>
      </w:r>
    </w:p>
    <w:p w14:paraId="1F8F317E" w14:textId="6700BC5F" w:rsidR="00564BAC" w:rsidRDefault="00564BAC" w:rsidP="00A058FC">
      <w:pPr>
        <w:keepLines w:val="0"/>
        <w:spacing w:after="0" w:line="240" w:lineRule="auto"/>
        <w:rPr>
          <w:rFonts w:ascii="Calibri" w:eastAsia="Times New Roman" w:hAnsi="Calibri" w:cs="Calibri"/>
          <w:color w:val="000000"/>
          <w:szCs w:val="22"/>
        </w:rPr>
      </w:pPr>
    </w:p>
    <w:p w14:paraId="13197B87" w14:textId="381F1F37" w:rsidR="00A058FC" w:rsidRPr="00A058FC" w:rsidRDefault="00564BAC" w:rsidP="00A058FC">
      <w:pPr>
        <w:keepLines w:val="0"/>
        <w:spacing w:after="0" w:line="240" w:lineRule="auto"/>
        <w:rPr>
          <w:rFonts w:ascii="Calibri" w:eastAsia="Times New Roman" w:hAnsi="Calibri" w:cs="Calibri"/>
          <w:szCs w:val="22"/>
        </w:rPr>
      </w:pPr>
      <w:r>
        <w:rPr>
          <w:rFonts w:ascii="Calibri" w:eastAsia="Times New Roman" w:hAnsi="Calibri" w:cs="Calibri"/>
          <w:color w:val="000000"/>
          <w:szCs w:val="22"/>
        </w:rPr>
        <w:t xml:space="preserve">Gracias. </w:t>
      </w:r>
      <w:r w:rsidR="00A058FC" w:rsidRPr="00A058FC">
        <w:rPr>
          <w:rFonts w:ascii="Calibri" w:eastAsia="Times New Roman" w:hAnsi="Calibri" w:cs="Calibri"/>
          <w:color w:val="000000"/>
          <w:szCs w:val="22"/>
        </w:rPr>
        <w:t xml:space="preserve"> </w:t>
      </w:r>
    </w:p>
    <w:sectPr w:rsidR="00A058FC" w:rsidRPr="00A058FC" w:rsidSect="00BB71A6">
      <w:footerReference w:type="even" r:id="rId10"/>
      <w:footerReference w:type="default" r:id="rId11"/>
      <w:headerReference w:type="first" r:id="rId12"/>
      <w:pgSz w:w="12240" w:h="15840"/>
      <w:pgMar w:top="1080" w:right="1800" w:bottom="1440" w:left="1800" w:header="720" w:footer="10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4329C" w14:textId="77777777" w:rsidR="00777E33" w:rsidRDefault="00777E33" w:rsidP="00723928">
      <w:pPr>
        <w:spacing w:after="0" w:line="240" w:lineRule="auto"/>
      </w:pPr>
      <w:r>
        <w:separator/>
      </w:r>
    </w:p>
  </w:endnote>
  <w:endnote w:type="continuationSeparator" w:id="0">
    <w:p w14:paraId="4E7A3A54" w14:textId="77777777" w:rsidR="00777E33" w:rsidRDefault="00777E33" w:rsidP="0072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374C2" w14:textId="77777777" w:rsidR="00681A24" w:rsidRDefault="00681A24" w:rsidP="002155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22EB26" w14:textId="77777777" w:rsidR="00681A24" w:rsidRDefault="00681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9FFDA" w14:textId="27B87089" w:rsidR="00681A24" w:rsidRPr="00215556" w:rsidRDefault="00681A24" w:rsidP="00340484">
    <w:pPr>
      <w:pStyle w:val="PPSNRFooter"/>
      <w:rPr>
        <w:i w:val="0"/>
      </w:rPr>
    </w:pPr>
    <w:r w:rsidRPr="00215556">
      <w:rPr>
        <w:rStyle w:val="PageNumber"/>
        <w:i w:val="0"/>
      </w:rPr>
      <w:fldChar w:fldCharType="begin"/>
    </w:r>
    <w:r w:rsidRPr="00215556">
      <w:rPr>
        <w:rStyle w:val="PageNumber"/>
        <w:i w:val="0"/>
      </w:rPr>
      <w:instrText xml:space="preserve">PAGE  </w:instrText>
    </w:r>
    <w:r w:rsidRPr="00215556">
      <w:rPr>
        <w:rStyle w:val="PageNumber"/>
        <w:i w:val="0"/>
      </w:rPr>
      <w:fldChar w:fldCharType="separate"/>
    </w:r>
    <w:r w:rsidR="00F3029B">
      <w:rPr>
        <w:rStyle w:val="PageNumber"/>
        <w:i w:val="0"/>
        <w:noProof/>
      </w:rPr>
      <w:t>2</w:t>
    </w:r>
    <w:r w:rsidRPr="00215556">
      <w:rPr>
        <w:rStyle w:val="PageNumber"/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1ADF9" w14:textId="77777777" w:rsidR="00777E33" w:rsidRDefault="00777E33" w:rsidP="00723928">
      <w:pPr>
        <w:spacing w:after="0" w:line="240" w:lineRule="auto"/>
      </w:pPr>
      <w:r>
        <w:separator/>
      </w:r>
    </w:p>
  </w:footnote>
  <w:footnote w:type="continuationSeparator" w:id="0">
    <w:p w14:paraId="580973B5" w14:textId="77777777" w:rsidR="00777E33" w:rsidRDefault="00777E33" w:rsidP="0072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0C497" w14:textId="0E3A73F8" w:rsidR="00681A24" w:rsidRDefault="00E8322B" w:rsidP="00B60E89">
    <w:pPr>
      <w:pStyle w:val="PPSNRHeader"/>
    </w:pPr>
    <w:r>
      <w:rPr>
        <w:noProof/>
      </w:rPr>
      <w:drawing>
        <wp:inline distT="0" distB="0" distL="0" distR="0" wp14:anchorId="737F9A9A" wp14:editId="15F0B75C">
          <wp:extent cx="5486400" cy="6242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new_png_8060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D40B5"/>
    <w:multiLevelType w:val="hybridMultilevel"/>
    <w:tmpl w:val="36F2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927DE"/>
    <w:multiLevelType w:val="hybridMultilevel"/>
    <w:tmpl w:val="3DF2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2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FC"/>
    <w:rsid w:val="000D2FCC"/>
    <w:rsid w:val="001251F7"/>
    <w:rsid w:val="00126662"/>
    <w:rsid w:val="001510B7"/>
    <w:rsid w:val="00163CCA"/>
    <w:rsid w:val="001F20EC"/>
    <w:rsid w:val="00215556"/>
    <w:rsid w:val="00240F3E"/>
    <w:rsid w:val="00260B4D"/>
    <w:rsid w:val="002C4F53"/>
    <w:rsid w:val="00340484"/>
    <w:rsid w:val="003B71FB"/>
    <w:rsid w:val="003E23F0"/>
    <w:rsid w:val="00445A82"/>
    <w:rsid w:val="00496459"/>
    <w:rsid w:val="004B2DF8"/>
    <w:rsid w:val="00536323"/>
    <w:rsid w:val="00564BAC"/>
    <w:rsid w:val="00575852"/>
    <w:rsid w:val="005B5670"/>
    <w:rsid w:val="005C1BF0"/>
    <w:rsid w:val="00635F4C"/>
    <w:rsid w:val="00681A24"/>
    <w:rsid w:val="0069211E"/>
    <w:rsid w:val="006A3BAE"/>
    <w:rsid w:val="006A7D07"/>
    <w:rsid w:val="007021B1"/>
    <w:rsid w:val="00723928"/>
    <w:rsid w:val="00727FC2"/>
    <w:rsid w:val="00777E33"/>
    <w:rsid w:val="007A1880"/>
    <w:rsid w:val="00810B35"/>
    <w:rsid w:val="008818A2"/>
    <w:rsid w:val="008F4460"/>
    <w:rsid w:val="0096223E"/>
    <w:rsid w:val="00970429"/>
    <w:rsid w:val="00A058FC"/>
    <w:rsid w:val="00A25598"/>
    <w:rsid w:val="00A40D2D"/>
    <w:rsid w:val="00A44AE2"/>
    <w:rsid w:val="00A65C0E"/>
    <w:rsid w:val="00A66041"/>
    <w:rsid w:val="00AD280A"/>
    <w:rsid w:val="00AE3719"/>
    <w:rsid w:val="00AE3EF4"/>
    <w:rsid w:val="00AE46C1"/>
    <w:rsid w:val="00B111B9"/>
    <w:rsid w:val="00B2224B"/>
    <w:rsid w:val="00B321D3"/>
    <w:rsid w:val="00B60614"/>
    <w:rsid w:val="00B60E89"/>
    <w:rsid w:val="00B865F7"/>
    <w:rsid w:val="00BB71A6"/>
    <w:rsid w:val="00C6013D"/>
    <w:rsid w:val="00CD0950"/>
    <w:rsid w:val="00CE057F"/>
    <w:rsid w:val="00D4564E"/>
    <w:rsid w:val="00DB5B72"/>
    <w:rsid w:val="00E8322B"/>
    <w:rsid w:val="00EA5E64"/>
    <w:rsid w:val="00EB0452"/>
    <w:rsid w:val="00EC4A31"/>
    <w:rsid w:val="00ED2575"/>
    <w:rsid w:val="00F3029B"/>
    <w:rsid w:val="00F67B01"/>
    <w:rsid w:val="00FD0697"/>
    <w:rsid w:val="00FD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CE1FD"/>
  <w14:defaultImageDpi w14:val="300"/>
  <w15:docId w15:val="{EF5B9AC0-2156-4704-A40C-84D3C06F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5F7"/>
    <w:pPr>
      <w:keepLines/>
      <w:spacing w:after="240" w:line="264" w:lineRule="auto"/>
    </w:pPr>
    <w:rPr>
      <w:rFonts w:asciiTheme="majorHAnsi" w:hAnsiTheme="majorHAnsi"/>
      <w:sz w:val="22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575"/>
    <w:pPr>
      <w:keepNext/>
      <w:spacing w:after="400" w:line="240" w:lineRule="auto"/>
      <w:outlineLvl w:val="0"/>
    </w:pPr>
    <w:rPr>
      <w:rFonts w:eastAsiaTheme="majorEastAsia" w:cstheme="majorBidi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852"/>
    <w:pPr>
      <w:keepNext/>
      <w:spacing w:before="12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0429"/>
    <w:pPr>
      <w:keepNext/>
      <w:spacing w:after="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B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2575"/>
    <w:rPr>
      <w:rFonts w:asciiTheme="majorHAnsi" w:eastAsiaTheme="majorEastAsia" w:hAnsiTheme="majorHAnsi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7239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928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uiPriority w:val="99"/>
    <w:unhideWhenUsed/>
    <w:rsid w:val="007239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928"/>
    <w:rPr>
      <w:rFonts w:asciiTheme="majorHAnsi" w:hAnsiTheme="majorHAnsi"/>
      <w:sz w:val="20"/>
    </w:rPr>
  </w:style>
  <w:style w:type="paragraph" w:customStyle="1" w:styleId="PPSNRHeader">
    <w:name w:val="PPS NR Header"/>
    <w:qFormat/>
    <w:rsid w:val="00723928"/>
    <w:rPr>
      <w:rFonts w:asciiTheme="majorHAnsi" w:hAnsiTheme="majorHAnsi"/>
      <w:sz w:val="20"/>
    </w:rPr>
  </w:style>
  <w:style w:type="paragraph" w:customStyle="1" w:styleId="PPSNRFooter">
    <w:name w:val="PPS NR Footer"/>
    <w:qFormat/>
    <w:rsid w:val="001F20EC"/>
    <w:pPr>
      <w:pBdr>
        <w:top w:val="single" w:sz="4" w:space="4" w:color="809FAE"/>
      </w:pBdr>
      <w:jc w:val="center"/>
    </w:pPr>
    <w:rPr>
      <w:rFonts w:asciiTheme="majorHAnsi" w:hAnsiTheme="majorHAnsi"/>
      <w:i/>
      <w:color w:val="809FAE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CA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758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0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63CCA"/>
    <w:rPr>
      <w:color w:val="0000FF" w:themeColor="hyperlink"/>
      <w:u w:val="single"/>
    </w:rPr>
  </w:style>
  <w:style w:type="character" w:styleId="PageNumber">
    <w:name w:val="page number"/>
    <w:uiPriority w:val="99"/>
    <w:semiHidden/>
    <w:unhideWhenUsed/>
    <w:rsid w:val="00340484"/>
    <w:rPr>
      <w:rFonts w:asciiTheme="majorHAnsi" w:hAnsiTheme="majorHAnsi"/>
      <w:color w:val="809FAE"/>
      <w:sz w:val="20"/>
    </w:rPr>
  </w:style>
  <w:style w:type="paragraph" w:customStyle="1" w:styleId="PPSNRContactSection">
    <w:name w:val="PPS NR Contact Section"/>
    <w:qFormat/>
    <w:rsid w:val="00260B4D"/>
    <w:pPr>
      <w:pBdr>
        <w:bottom w:val="single" w:sz="2" w:space="6" w:color="809FAE"/>
      </w:pBdr>
    </w:pPr>
    <w:rPr>
      <w:rFonts w:asciiTheme="majorHAnsi" w:hAnsiTheme="majorHAnsi"/>
      <w:sz w:val="20"/>
    </w:rPr>
  </w:style>
  <w:style w:type="paragraph" w:styleId="NormalWeb">
    <w:name w:val="Normal (Web)"/>
    <w:basedOn w:val="Normal"/>
    <w:uiPriority w:val="99"/>
    <w:semiHidden/>
    <w:unhideWhenUsed/>
    <w:rsid w:val="00A058FC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nomahesd.org/covid-1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regon.gov/oha/PH/DISEASESCONDITIONS/DISEASESAZ/Emerging%20Respitory%20Infections/COVID-19-cases-in-Oregon-school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trapp\Documents\Custom%20Office%20Templates\Memo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9507D5-0FFD-ED47-A564-7BCB7450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C:\Users\ltrapp\Documents\Custom Office Templates\Memo-Template.dotx</Template>
  <TotalTime>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Trapp</dc:creator>
  <cp:keywords/>
  <dc:description/>
  <cp:lastModifiedBy>Lafcadio Adams</cp:lastModifiedBy>
  <cp:revision>3</cp:revision>
  <cp:lastPrinted>2017-03-28T20:09:00Z</cp:lastPrinted>
  <dcterms:created xsi:type="dcterms:W3CDTF">2020-03-09T22:02:00Z</dcterms:created>
  <dcterms:modified xsi:type="dcterms:W3CDTF">2020-03-09T22:50:00Z</dcterms:modified>
</cp:coreProperties>
</file>